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680B" w14:textId="2AB3EFA3" w:rsidR="00971A73" w:rsidRDefault="00971A73" w:rsidP="00E01713">
      <w:pPr>
        <w:spacing w:after="240"/>
        <w:jc w:val="center"/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Public Trust in Data-Driven Systems</w:t>
      </w:r>
    </w:p>
    <w:p w14:paraId="67AF7949" w14:textId="1604170D" w:rsidR="00E01713" w:rsidRDefault="00E01713" w:rsidP="00E01713">
      <w:pPr>
        <w:spacing w:after="240"/>
        <w:jc w:val="center"/>
        <w:rPr>
          <w:rFonts w:cs="Times New Roman"/>
          <w:b/>
          <w:color w:val="000000"/>
          <w:u w:val="single"/>
        </w:rPr>
      </w:pPr>
      <w:r w:rsidRPr="00E01713">
        <w:rPr>
          <w:rFonts w:cs="Times New Roman"/>
          <w:b/>
          <w:color w:val="000000"/>
          <w:u w:val="single"/>
        </w:rPr>
        <w:t>Key definitions</w:t>
      </w:r>
      <w:r w:rsidR="00971A73">
        <w:rPr>
          <w:rFonts w:cs="Times New Roman"/>
          <w:b/>
          <w:color w:val="000000"/>
          <w:u w:val="single"/>
        </w:rPr>
        <w:t xml:space="preserve"> shared with citizen jurors at the start of the day</w:t>
      </w:r>
    </w:p>
    <w:p w14:paraId="51CCC8CC" w14:textId="77777777" w:rsidR="00E01713" w:rsidRPr="00E01713" w:rsidRDefault="00E01713" w:rsidP="00E01713">
      <w:pPr>
        <w:spacing w:after="240"/>
        <w:jc w:val="center"/>
        <w:rPr>
          <w:rFonts w:cs="Times New Roman"/>
          <w:b/>
          <w:color w:val="000000"/>
          <w:u w:val="single"/>
        </w:rPr>
      </w:pPr>
    </w:p>
    <w:p w14:paraId="38402DCD" w14:textId="77777777" w:rsidR="00E01713" w:rsidRPr="006E0C3B" w:rsidRDefault="00E01713" w:rsidP="00E01713">
      <w:pPr>
        <w:spacing w:before="100" w:beforeAutospacing="1" w:after="100" w:afterAutospacing="1"/>
        <w:rPr>
          <w:rFonts w:eastAsia="Times New Roman" w:cs="Arial"/>
          <w:color w:val="222222"/>
        </w:rPr>
      </w:pPr>
      <w:r w:rsidRPr="00E01713">
        <w:rPr>
          <w:rFonts w:eastAsia="Times New Roman" w:cs="Arial"/>
          <w:b/>
          <w:color w:val="222222"/>
          <w:lang w:val="en-US"/>
        </w:rPr>
        <w:t>Artificial Intelligence</w:t>
      </w:r>
      <w:r w:rsidRPr="006E0C3B">
        <w:rPr>
          <w:rFonts w:eastAsia="Times New Roman" w:cs="Arial"/>
          <w:color w:val="222222"/>
          <w:lang w:val="en-US"/>
        </w:rPr>
        <w:t xml:space="preserve"> = machines performing tasks that are thought to require intelligence</w:t>
      </w:r>
    </w:p>
    <w:p w14:paraId="1129D656" w14:textId="77777777" w:rsidR="00E01713" w:rsidRPr="006E0C3B" w:rsidRDefault="00E01713" w:rsidP="00E01713">
      <w:pPr>
        <w:spacing w:before="100" w:beforeAutospacing="1" w:after="100" w:afterAutospacing="1"/>
        <w:rPr>
          <w:rFonts w:eastAsia="Times New Roman" w:cs="Arial"/>
          <w:color w:val="222222"/>
        </w:rPr>
      </w:pPr>
      <w:r w:rsidRPr="00E01713">
        <w:rPr>
          <w:rFonts w:eastAsia="Times New Roman" w:cs="Arial"/>
          <w:b/>
          <w:color w:val="222222"/>
          <w:lang w:val="en-US"/>
        </w:rPr>
        <w:t>Machine Learning</w:t>
      </w:r>
      <w:r w:rsidRPr="006E0C3B">
        <w:rPr>
          <w:rFonts w:eastAsia="Times New Roman" w:cs="Arial"/>
          <w:color w:val="222222"/>
          <w:lang w:val="en-US"/>
        </w:rPr>
        <w:t xml:space="preserve"> = computers learning how to perform specific tasks from examples, data &amp; experience</w:t>
      </w:r>
    </w:p>
    <w:p w14:paraId="0D1051F3" w14:textId="77777777" w:rsidR="00E01713" w:rsidRPr="006E0C3B" w:rsidRDefault="00E01713" w:rsidP="00E01713">
      <w:pPr>
        <w:spacing w:before="100" w:beforeAutospacing="1" w:after="100" w:afterAutospacing="1"/>
        <w:rPr>
          <w:rFonts w:eastAsia="Times New Roman" w:cs="Arial"/>
          <w:color w:val="222222"/>
        </w:rPr>
      </w:pPr>
      <w:r w:rsidRPr="00E01713">
        <w:rPr>
          <w:rFonts w:eastAsia="Times New Roman" w:cs="Arial"/>
          <w:b/>
          <w:color w:val="222222"/>
          <w:lang w:val="en-US"/>
        </w:rPr>
        <w:t>Data mining / data analytics</w:t>
      </w:r>
      <w:r w:rsidRPr="006E0C3B">
        <w:rPr>
          <w:rFonts w:eastAsia="Times New Roman" w:cs="Arial"/>
          <w:color w:val="222222"/>
          <w:lang w:val="en-US"/>
        </w:rPr>
        <w:t xml:space="preserve"> = analysis of data/datasets to generate new information, often to inform future actions</w:t>
      </w:r>
    </w:p>
    <w:p w14:paraId="46248D4D" w14:textId="77777777" w:rsidR="00E01713" w:rsidRPr="006E0C3B" w:rsidRDefault="00E01713" w:rsidP="00E01713">
      <w:pPr>
        <w:spacing w:before="100" w:beforeAutospacing="1" w:after="100" w:afterAutospacing="1"/>
        <w:rPr>
          <w:rFonts w:eastAsia="Times New Roman" w:cs="Arial"/>
          <w:color w:val="222222"/>
        </w:rPr>
      </w:pPr>
      <w:r w:rsidRPr="00E01713">
        <w:rPr>
          <w:rFonts w:eastAsia="Times New Roman" w:cs="Arial"/>
          <w:b/>
          <w:color w:val="222222"/>
          <w:lang w:val="en-US"/>
        </w:rPr>
        <w:t>Algorithm</w:t>
      </w:r>
      <w:r w:rsidRPr="006E0C3B">
        <w:rPr>
          <w:rFonts w:eastAsia="Times New Roman" w:cs="Arial"/>
          <w:color w:val="222222"/>
          <w:lang w:val="en-US"/>
        </w:rPr>
        <w:t xml:space="preserve"> = a set of instructions which tells a computer to do things</w:t>
      </w:r>
    </w:p>
    <w:p w14:paraId="034D9B64" w14:textId="77777777" w:rsidR="00E01713" w:rsidRPr="006E0C3B" w:rsidRDefault="00E01713" w:rsidP="00E01713">
      <w:pPr>
        <w:spacing w:before="100" w:beforeAutospacing="1" w:after="100" w:afterAutospacing="1"/>
        <w:rPr>
          <w:rFonts w:eastAsia="Times New Roman" w:cs="Arial"/>
          <w:color w:val="222222"/>
        </w:rPr>
      </w:pPr>
      <w:r w:rsidRPr="00E01713">
        <w:rPr>
          <w:rFonts w:eastAsia="Times New Roman" w:cs="Arial"/>
          <w:b/>
          <w:color w:val="222222"/>
          <w:lang w:val="en-US"/>
        </w:rPr>
        <w:t>Automated Decision Making (or ADM)</w:t>
      </w:r>
      <w:r w:rsidRPr="006E0C3B">
        <w:rPr>
          <w:rFonts w:eastAsia="Times New Roman" w:cs="Arial"/>
          <w:color w:val="222222"/>
          <w:lang w:val="en-US"/>
        </w:rPr>
        <w:t xml:space="preserve"> = (combines all of the above) computer systems that inform or make a decision on actions to pursue about an individual or a group</w:t>
      </w:r>
    </w:p>
    <w:p w14:paraId="534F0BB1" w14:textId="77777777" w:rsidR="00E01713" w:rsidRPr="006E0C3B" w:rsidRDefault="00E01713" w:rsidP="00E01713">
      <w:pPr>
        <w:spacing w:before="100" w:beforeAutospacing="1" w:after="100" w:afterAutospacing="1"/>
        <w:rPr>
          <w:rFonts w:eastAsia="Times New Roman" w:cs="Arial"/>
          <w:color w:val="222222"/>
        </w:rPr>
      </w:pPr>
      <w:r w:rsidRPr="00E01713">
        <w:rPr>
          <w:rFonts w:eastAsia="Times New Roman" w:cs="Arial"/>
          <w:b/>
          <w:color w:val="222222"/>
        </w:rPr>
        <w:t>Predictive analytics</w:t>
      </w:r>
      <w:r w:rsidRPr="006E0C3B">
        <w:rPr>
          <w:rFonts w:eastAsia="Times New Roman" w:cs="Arial"/>
          <w:color w:val="222222"/>
        </w:rPr>
        <w:t xml:space="preserve"> = combines all of the above to make predictions about likelihood of future events occurring.</w:t>
      </w:r>
    </w:p>
    <w:p w14:paraId="1A806045" w14:textId="77777777" w:rsidR="00E41638" w:rsidRDefault="00E41638"/>
    <w:sectPr w:rsidR="00E41638" w:rsidSect="00E416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50DE4"/>
    <w:multiLevelType w:val="hybridMultilevel"/>
    <w:tmpl w:val="4BB6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13"/>
    <w:rsid w:val="005A1BF9"/>
    <w:rsid w:val="00971A73"/>
    <w:rsid w:val="00E01713"/>
    <w:rsid w:val="00E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B80CD"/>
  <w14:defaultImageDpi w14:val="300"/>
  <w15:docId w15:val="{3CFE0C1D-3AC7-4C45-9A3B-BA27D8B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Steedman</dc:creator>
  <cp:keywords/>
  <dc:description/>
  <cp:lastModifiedBy>Helen Kennedy</cp:lastModifiedBy>
  <cp:revision>3</cp:revision>
  <dcterms:created xsi:type="dcterms:W3CDTF">2020-11-24T09:04:00Z</dcterms:created>
  <dcterms:modified xsi:type="dcterms:W3CDTF">2020-11-24T09:20:00Z</dcterms:modified>
</cp:coreProperties>
</file>